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13A5" w14:textId="77777777" w:rsidR="00E337EB" w:rsidRDefault="00837C16">
      <w:pPr>
        <w:rPr>
          <w:i/>
          <w:sz w:val="36"/>
          <w:szCs w:val="36"/>
        </w:rPr>
      </w:pPr>
      <w:r>
        <w:rPr>
          <w:i/>
          <w:sz w:val="36"/>
          <w:szCs w:val="36"/>
        </w:rPr>
        <w:t>BOARD OF TRUSTEES FRANKLIN TOWNSHIP</w:t>
      </w:r>
    </w:p>
    <w:p w14:paraId="391C906F" w14:textId="77777777" w:rsidR="00837C16" w:rsidRDefault="00837C16">
      <w:pPr>
        <w:rPr>
          <w:i/>
          <w:sz w:val="36"/>
          <w:szCs w:val="36"/>
        </w:rPr>
      </w:pPr>
      <w:r>
        <w:rPr>
          <w:i/>
          <w:sz w:val="36"/>
          <w:szCs w:val="36"/>
        </w:rPr>
        <w:t>ORGANIZATIONAL MINUTES FROM</w:t>
      </w:r>
    </w:p>
    <w:p w14:paraId="17DDD6F5" w14:textId="77777777" w:rsidR="00837C16" w:rsidRDefault="00837C16">
      <w:pPr>
        <w:rPr>
          <w:i/>
          <w:sz w:val="36"/>
          <w:szCs w:val="36"/>
        </w:rPr>
      </w:pPr>
      <w:r>
        <w:rPr>
          <w:i/>
          <w:sz w:val="36"/>
          <w:szCs w:val="36"/>
        </w:rPr>
        <w:t xml:space="preserve">JANUARY </w:t>
      </w:r>
      <w:r w:rsidR="007C6D2B">
        <w:rPr>
          <w:i/>
          <w:sz w:val="36"/>
          <w:szCs w:val="36"/>
        </w:rPr>
        <w:t>8</w:t>
      </w:r>
      <w:r>
        <w:rPr>
          <w:i/>
          <w:sz w:val="36"/>
          <w:szCs w:val="36"/>
        </w:rPr>
        <w:t>, 202</w:t>
      </w:r>
      <w:r w:rsidR="007C6D2B">
        <w:rPr>
          <w:i/>
          <w:sz w:val="36"/>
          <w:szCs w:val="36"/>
        </w:rPr>
        <w:t>5</w:t>
      </w:r>
    </w:p>
    <w:p w14:paraId="348C264F" w14:textId="77777777" w:rsidR="00837C16" w:rsidRDefault="00837C16">
      <w:pPr>
        <w:rPr>
          <w:b/>
          <w:i/>
          <w:sz w:val="28"/>
          <w:szCs w:val="28"/>
        </w:rPr>
      </w:pPr>
      <w:r>
        <w:rPr>
          <w:b/>
          <w:i/>
          <w:sz w:val="28"/>
          <w:szCs w:val="28"/>
        </w:rPr>
        <w:t xml:space="preserve">The Board held an organizational meeting on January </w:t>
      </w:r>
      <w:r w:rsidR="007C6D2B">
        <w:rPr>
          <w:b/>
          <w:i/>
          <w:sz w:val="28"/>
          <w:szCs w:val="28"/>
        </w:rPr>
        <w:t>8</w:t>
      </w:r>
      <w:r>
        <w:rPr>
          <w:b/>
          <w:i/>
          <w:sz w:val="28"/>
          <w:szCs w:val="28"/>
        </w:rPr>
        <w:t xml:space="preserve">, </w:t>
      </w:r>
      <w:r w:rsidR="00477D9C">
        <w:rPr>
          <w:b/>
          <w:i/>
          <w:sz w:val="28"/>
          <w:szCs w:val="28"/>
        </w:rPr>
        <w:t>202</w:t>
      </w:r>
      <w:r w:rsidR="007C6D2B">
        <w:rPr>
          <w:b/>
          <w:i/>
          <w:sz w:val="28"/>
          <w:szCs w:val="28"/>
        </w:rPr>
        <w:t>5</w:t>
      </w:r>
      <w:r w:rsidR="00477D9C">
        <w:rPr>
          <w:b/>
          <w:i/>
          <w:sz w:val="28"/>
          <w:szCs w:val="28"/>
        </w:rPr>
        <w:t xml:space="preserve"> </w:t>
      </w:r>
      <w:r>
        <w:rPr>
          <w:b/>
          <w:i/>
          <w:sz w:val="28"/>
          <w:szCs w:val="28"/>
        </w:rPr>
        <w:t xml:space="preserve">at the township building.  At 3 PM </w:t>
      </w:r>
      <w:r w:rsidR="007C6D2B">
        <w:rPr>
          <w:b/>
          <w:i/>
          <w:sz w:val="28"/>
          <w:szCs w:val="28"/>
        </w:rPr>
        <w:t>Jeremy</w:t>
      </w:r>
      <w:r>
        <w:rPr>
          <w:b/>
          <w:i/>
          <w:sz w:val="28"/>
          <w:szCs w:val="28"/>
        </w:rPr>
        <w:t>, President called the meeting to order.  The following were present: Trustee</w:t>
      </w:r>
      <w:r w:rsidR="00135939">
        <w:rPr>
          <w:b/>
          <w:i/>
          <w:sz w:val="28"/>
          <w:szCs w:val="28"/>
        </w:rPr>
        <w:t>s</w:t>
      </w:r>
      <w:r>
        <w:rPr>
          <w:b/>
          <w:i/>
          <w:sz w:val="28"/>
          <w:szCs w:val="28"/>
        </w:rPr>
        <w:t xml:space="preserve"> </w:t>
      </w:r>
      <w:r w:rsidR="002A2278">
        <w:rPr>
          <w:b/>
          <w:i/>
          <w:sz w:val="28"/>
          <w:szCs w:val="28"/>
        </w:rPr>
        <w:t>J</w:t>
      </w:r>
      <w:r w:rsidR="007C6D2B">
        <w:rPr>
          <w:b/>
          <w:i/>
          <w:sz w:val="28"/>
          <w:szCs w:val="28"/>
        </w:rPr>
        <w:t>ay Clark</w:t>
      </w:r>
      <w:r w:rsidR="00135939">
        <w:rPr>
          <w:b/>
          <w:i/>
          <w:sz w:val="28"/>
          <w:szCs w:val="28"/>
        </w:rPr>
        <w:t xml:space="preserve"> and Curt Painter</w:t>
      </w:r>
      <w:r>
        <w:rPr>
          <w:b/>
          <w:i/>
          <w:sz w:val="28"/>
          <w:szCs w:val="28"/>
        </w:rPr>
        <w:t>, Fiscal Officer Molly Long</w:t>
      </w:r>
      <w:r w:rsidR="00135939">
        <w:rPr>
          <w:b/>
          <w:i/>
          <w:sz w:val="28"/>
          <w:szCs w:val="28"/>
        </w:rPr>
        <w:t xml:space="preserve"> and</w:t>
      </w:r>
      <w:r>
        <w:rPr>
          <w:b/>
          <w:i/>
          <w:sz w:val="28"/>
          <w:szCs w:val="28"/>
        </w:rPr>
        <w:t xml:space="preserve"> Road Worker Rick Johnson</w:t>
      </w:r>
      <w:r w:rsidR="007C6D2B">
        <w:rPr>
          <w:b/>
          <w:i/>
          <w:sz w:val="28"/>
          <w:szCs w:val="28"/>
        </w:rPr>
        <w:t xml:space="preserve"> and LTFC Chief Kyle Weekly.</w:t>
      </w:r>
    </w:p>
    <w:p w14:paraId="7FA66C1A" w14:textId="77777777" w:rsidR="00837C16" w:rsidRPr="00837C16" w:rsidRDefault="00837C16">
      <w:pPr>
        <w:rPr>
          <w:i/>
          <w:sz w:val="24"/>
          <w:szCs w:val="24"/>
        </w:rPr>
      </w:pPr>
      <w:r w:rsidRPr="00837C16">
        <w:rPr>
          <w:i/>
          <w:sz w:val="24"/>
          <w:szCs w:val="24"/>
        </w:rPr>
        <w:t>A motion was made by</w:t>
      </w:r>
      <w:r w:rsidR="00135939">
        <w:rPr>
          <w:i/>
          <w:sz w:val="24"/>
          <w:szCs w:val="24"/>
        </w:rPr>
        <w:t xml:space="preserve"> trustee J</w:t>
      </w:r>
      <w:r w:rsidR="007C6D2B">
        <w:rPr>
          <w:i/>
          <w:sz w:val="24"/>
          <w:szCs w:val="24"/>
        </w:rPr>
        <w:t>eremy Saling</w:t>
      </w:r>
      <w:r w:rsidRPr="00837C16">
        <w:rPr>
          <w:i/>
          <w:sz w:val="24"/>
          <w:szCs w:val="24"/>
        </w:rPr>
        <w:t xml:space="preserve"> addressing the following:</w:t>
      </w:r>
    </w:p>
    <w:p w14:paraId="2E8E259F" w14:textId="77777777" w:rsidR="00837C16" w:rsidRPr="00837C16" w:rsidRDefault="00837C16">
      <w:pPr>
        <w:rPr>
          <w:i/>
          <w:sz w:val="24"/>
          <w:szCs w:val="24"/>
        </w:rPr>
      </w:pPr>
      <w:r w:rsidRPr="00837C16">
        <w:rPr>
          <w:i/>
          <w:sz w:val="24"/>
          <w:szCs w:val="24"/>
        </w:rPr>
        <w:tab/>
        <w:t>Trustee</w:t>
      </w:r>
      <w:r w:rsidR="007C6D2B">
        <w:rPr>
          <w:i/>
          <w:sz w:val="24"/>
          <w:szCs w:val="24"/>
        </w:rPr>
        <w:t xml:space="preserve"> Painter</w:t>
      </w:r>
      <w:r w:rsidRPr="00837C16">
        <w:rPr>
          <w:i/>
          <w:sz w:val="24"/>
          <w:szCs w:val="24"/>
        </w:rPr>
        <w:t xml:space="preserve"> was appointed President for 20</w:t>
      </w:r>
      <w:r w:rsidR="002A2278">
        <w:rPr>
          <w:i/>
          <w:sz w:val="24"/>
          <w:szCs w:val="24"/>
        </w:rPr>
        <w:t>2</w:t>
      </w:r>
      <w:r w:rsidR="007C6D2B">
        <w:rPr>
          <w:i/>
          <w:sz w:val="24"/>
          <w:szCs w:val="24"/>
        </w:rPr>
        <w:t>5</w:t>
      </w:r>
      <w:r w:rsidRPr="00837C16">
        <w:rPr>
          <w:i/>
          <w:sz w:val="24"/>
          <w:szCs w:val="24"/>
        </w:rPr>
        <w:t>.</w:t>
      </w:r>
    </w:p>
    <w:p w14:paraId="1E460820" w14:textId="77777777" w:rsidR="00837C16" w:rsidRPr="00837C16" w:rsidRDefault="00837C16">
      <w:pPr>
        <w:rPr>
          <w:i/>
          <w:sz w:val="24"/>
          <w:szCs w:val="24"/>
        </w:rPr>
      </w:pPr>
      <w:r w:rsidRPr="00837C16">
        <w:rPr>
          <w:i/>
          <w:sz w:val="24"/>
          <w:szCs w:val="24"/>
        </w:rPr>
        <w:tab/>
        <w:t xml:space="preserve">Trustee </w:t>
      </w:r>
      <w:r w:rsidR="007C6D2B">
        <w:rPr>
          <w:i/>
          <w:sz w:val="24"/>
          <w:szCs w:val="24"/>
        </w:rPr>
        <w:t>Clark</w:t>
      </w:r>
      <w:r w:rsidRPr="00837C16">
        <w:rPr>
          <w:i/>
          <w:sz w:val="24"/>
          <w:szCs w:val="24"/>
        </w:rPr>
        <w:t xml:space="preserve"> was appointed Vice President for 202</w:t>
      </w:r>
      <w:r w:rsidR="007C6D2B">
        <w:rPr>
          <w:i/>
          <w:sz w:val="24"/>
          <w:szCs w:val="24"/>
        </w:rPr>
        <w:t>5</w:t>
      </w:r>
      <w:r w:rsidRPr="00837C16">
        <w:rPr>
          <w:i/>
          <w:sz w:val="24"/>
          <w:szCs w:val="24"/>
        </w:rPr>
        <w:t>.</w:t>
      </w:r>
    </w:p>
    <w:p w14:paraId="7FB27269" w14:textId="77777777" w:rsidR="00837C16" w:rsidRDefault="00837C16">
      <w:pPr>
        <w:rPr>
          <w:i/>
          <w:sz w:val="24"/>
          <w:szCs w:val="24"/>
        </w:rPr>
      </w:pPr>
      <w:r w:rsidRPr="00837C16">
        <w:rPr>
          <w:i/>
          <w:sz w:val="24"/>
          <w:szCs w:val="24"/>
        </w:rPr>
        <w:tab/>
        <w:t xml:space="preserve">All </w:t>
      </w:r>
      <w:r>
        <w:rPr>
          <w:i/>
          <w:sz w:val="24"/>
          <w:szCs w:val="24"/>
        </w:rPr>
        <w:t xml:space="preserve">trustees will have supervision of all cemeteries (except the Lutheran cemetery which will be under the direction of Trustee </w:t>
      </w:r>
      <w:r w:rsidR="007C6D2B">
        <w:rPr>
          <w:i/>
          <w:sz w:val="24"/>
          <w:szCs w:val="24"/>
        </w:rPr>
        <w:t>Saling</w:t>
      </w:r>
      <w:r>
        <w:rPr>
          <w:i/>
          <w:sz w:val="24"/>
          <w:szCs w:val="24"/>
        </w:rPr>
        <w:t>), township grounds, firehouse grounds and all roads. All trustees will perform any act which he belie</w:t>
      </w:r>
      <w:r w:rsidR="005B2883">
        <w:rPr>
          <w:i/>
          <w:sz w:val="24"/>
          <w:szCs w:val="24"/>
        </w:rPr>
        <w:t>ves to be in the best interest of the township concerning roads, equipment, labor and anything for which the township is responsible.</w:t>
      </w:r>
    </w:p>
    <w:p w14:paraId="7BDC2E96" w14:textId="77777777" w:rsidR="005B2883" w:rsidRDefault="005B2883">
      <w:pPr>
        <w:rPr>
          <w:i/>
          <w:sz w:val="24"/>
          <w:szCs w:val="24"/>
        </w:rPr>
      </w:pPr>
      <w:r>
        <w:rPr>
          <w:i/>
          <w:sz w:val="24"/>
          <w:szCs w:val="24"/>
        </w:rPr>
        <w:tab/>
        <w:t>Regular meetings of the board will be held the 1</w:t>
      </w:r>
      <w:r w:rsidRPr="005B2883">
        <w:rPr>
          <w:i/>
          <w:sz w:val="24"/>
          <w:szCs w:val="24"/>
          <w:vertAlign w:val="superscript"/>
        </w:rPr>
        <w:t>st</w:t>
      </w:r>
      <w:r>
        <w:rPr>
          <w:i/>
          <w:sz w:val="24"/>
          <w:szCs w:val="24"/>
        </w:rPr>
        <w:t xml:space="preserve"> and 3</w:t>
      </w:r>
      <w:r w:rsidRPr="005B2883">
        <w:rPr>
          <w:i/>
          <w:sz w:val="24"/>
          <w:szCs w:val="24"/>
          <w:vertAlign w:val="superscript"/>
        </w:rPr>
        <w:t>rd</w:t>
      </w:r>
      <w:r>
        <w:rPr>
          <w:i/>
          <w:sz w:val="24"/>
          <w:szCs w:val="24"/>
        </w:rPr>
        <w:t xml:space="preserve"> Monday of each month with the exception of September being the 1</w:t>
      </w:r>
      <w:r w:rsidRPr="005B2883">
        <w:rPr>
          <w:i/>
          <w:sz w:val="24"/>
          <w:szCs w:val="24"/>
          <w:vertAlign w:val="superscript"/>
        </w:rPr>
        <w:t>st</w:t>
      </w:r>
      <w:r>
        <w:rPr>
          <w:i/>
          <w:sz w:val="24"/>
          <w:szCs w:val="24"/>
        </w:rPr>
        <w:t xml:space="preserve"> Tuesday.  All meetings will be held at the township building 11152 Flintridge Rd. at 3 PM.  Any changes will be posted on the trustee door.</w:t>
      </w:r>
    </w:p>
    <w:p w14:paraId="48F427DA" w14:textId="77777777" w:rsidR="005B2883" w:rsidRDefault="005B2883">
      <w:pPr>
        <w:rPr>
          <w:i/>
          <w:sz w:val="24"/>
          <w:szCs w:val="24"/>
        </w:rPr>
      </w:pPr>
      <w:r>
        <w:rPr>
          <w:i/>
          <w:sz w:val="24"/>
          <w:szCs w:val="24"/>
        </w:rPr>
        <w:tab/>
        <w:t>The township will pay annual dues to the Licking County Township Association for the trustee</w:t>
      </w:r>
      <w:r w:rsidR="002A2278">
        <w:rPr>
          <w:i/>
          <w:sz w:val="24"/>
          <w:szCs w:val="24"/>
        </w:rPr>
        <w:t>s and</w:t>
      </w:r>
      <w:r>
        <w:rPr>
          <w:i/>
          <w:sz w:val="24"/>
          <w:szCs w:val="24"/>
        </w:rPr>
        <w:t xml:space="preserve"> fiscal officer for one year.</w:t>
      </w:r>
    </w:p>
    <w:p w14:paraId="59A9BDAC" w14:textId="77777777" w:rsidR="005B2883" w:rsidRDefault="005B2883">
      <w:pPr>
        <w:rPr>
          <w:i/>
          <w:sz w:val="24"/>
          <w:szCs w:val="24"/>
        </w:rPr>
      </w:pPr>
      <w:r>
        <w:rPr>
          <w:i/>
          <w:sz w:val="24"/>
          <w:szCs w:val="24"/>
        </w:rPr>
        <w:tab/>
        <w:t>The township will pay the Zoning Inspector $</w:t>
      </w:r>
      <w:r w:rsidR="007C6D2B">
        <w:rPr>
          <w:i/>
          <w:sz w:val="24"/>
          <w:szCs w:val="24"/>
        </w:rPr>
        <w:t>300</w:t>
      </w:r>
      <w:r>
        <w:rPr>
          <w:i/>
          <w:sz w:val="24"/>
          <w:szCs w:val="24"/>
        </w:rPr>
        <w:t>/month for 202</w:t>
      </w:r>
      <w:r w:rsidR="007C6D2B">
        <w:rPr>
          <w:i/>
          <w:sz w:val="24"/>
          <w:szCs w:val="24"/>
        </w:rPr>
        <w:t>5</w:t>
      </w:r>
      <w:r>
        <w:rPr>
          <w:i/>
          <w:sz w:val="24"/>
          <w:szCs w:val="24"/>
        </w:rPr>
        <w:t>, plus contri</w:t>
      </w:r>
      <w:r w:rsidR="004B6291">
        <w:rPr>
          <w:i/>
          <w:sz w:val="24"/>
          <w:szCs w:val="24"/>
        </w:rPr>
        <w:t>b</w:t>
      </w:r>
      <w:r>
        <w:rPr>
          <w:i/>
          <w:sz w:val="24"/>
          <w:szCs w:val="24"/>
        </w:rPr>
        <w:t>ute to OPERS on his behalf and reimburse for mileage and expenses.</w:t>
      </w:r>
    </w:p>
    <w:p w14:paraId="5FDE4367" w14:textId="77777777" w:rsidR="005B2883" w:rsidRDefault="005B2883">
      <w:pPr>
        <w:rPr>
          <w:i/>
          <w:sz w:val="24"/>
          <w:szCs w:val="24"/>
        </w:rPr>
      </w:pPr>
      <w:r>
        <w:rPr>
          <w:i/>
          <w:sz w:val="24"/>
          <w:szCs w:val="24"/>
        </w:rPr>
        <w:tab/>
        <w:t xml:space="preserve">The township will pay the $1000 OTARMA deductible if any public official is named in a wrongful </w:t>
      </w:r>
      <w:proofErr w:type="gramStart"/>
      <w:r>
        <w:rPr>
          <w:i/>
          <w:sz w:val="24"/>
          <w:szCs w:val="24"/>
        </w:rPr>
        <w:t>acts</w:t>
      </w:r>
      <w:proofErr w:type="gramEnd"/>
      <w:r>
        <w:rPr>
          <w:i/>
          <w:sz w:val="24"/>
          <w:szCs w:val="24"/>
        </w:rPr>
        <w:t xml:space="preserve"> liability case.</w:t>
      </w:r>
    </w:p>
    <w:p w14:paraId="6CCCB10A" w14:textId="77777777" w:rsidR="005B2883" w:rsidRDefault="005B2883">
      <w:pPr>
        <w:rPr>
          <w:i/>
          <w:sz w:val="24"/>
          <w:szCs w:val="24"/>
        </w:rPr>
      </w:pPr>
      <w:r>
        <w:rPr>
          <w:i/>
          <w:sz w:val="24"/>
          <w:szCs w:val="24"/>
        </w:rPr>
        <w:tab/>
        <w:t>The township will reimbu</w:t>
      </w:r>
      <w:r w:rsidR="00797AEB">
        <w:rPr>
          <w:i/>
          <w:sz w:val="24"/>
          <w:szCs w:val="24"/>
        </w:rPr>
        <w:t>r</w:t>
      </w:r>
      <w:r>
        <w:rPr>
          <w:i/>
          <w:sz w:val="24"/>
          <w:szCs w:val="24"/>
        </w:rPr>
        <w:t>se mileage at the IRS rate of .</w:t>
      </w:r>
      <w:r w:rsidR="007C6D2B">
        <w:rPr>
          <w:i/>
          <w:sz w:val="24"/>
          <w:szCs w:val="24"/>
        </w:rPr>
        <w:t>70</w:t>
      </w:r>
      <w:r>
        <w:rPr>
          <w:i/>
          <w:sz w:val="24"/>
          <w:szCs w:val="24"/>
        </w:rPr>
        <w:t xml:space="preserve"> per mile for 202</w:t>
      </w:r>
      <w:r w:rsidR="007C6D2B">
        <w:rPr>
          <w:i/>
          <w:sz w:val="24"/>
          <w:szCs w:val="24"/>
        </w:rPr>
        <w:t>5</w:t>
      </w:r>
      <w:r>
        <w:rPr>
          <w:i/>
          <w:sz w:val="24"/>
          <w:szCs w:val="24"/>
        </w:rPr>
        <w:t>.</w:t>
      </w:r>
    </w:p>
    <w:p w14:paraId="03B0B8AF" w14:textId="77777777" w:rsidR="005B2883" w:rsidRDefault="005B2883">
      <w:pPr>
        <w:rPr>
          <w:i/>
          <w:sz w:val="24"/>
          <w:szCs w:val="24"/>
        </w:rPr>
      </w:pPr>
      <w:r>
        <w:rPr>
          <w:i/>
          <w:sz w:val="24"/>
          <w:szCs w:val="24"/>
        </w:rPr>
        <w:tab/>
      </w:r>
      <w:r w:rsidR="00797AEB">
        <w:rPr>
          <w:i/>
          <w:sz w:val="24"/>
          <w:szCs w:val="24"/>
        </w:rPr>
        <w:t>The township will pay the Fire Safety Inspector $25/occurrence plus mileage for 202</w:t>
      </w:r>
      <w:r w:rsidR="007C6D2B">
        <w:rPr>
          <w:i/>
          <w:sz w:val="24"/>
          <w:szCs w:val="24"/>
        </w:rPr>
        <w:t>5</w:t>
      </w:r>
      <w:r w:rsidR="00797AEB">
        <w:rPr>
          <w:i/>
          <w:sz w:val="24"/>
          <w:szCs w:val="24"/>
        </w:rPr>
        <w:t>.</w:t>
      </w:r>
    </w:p>
    <w:p w14:paraId="2DA9C25B" w14:textId="77777777" w:rsidR="00797AEB" w:rsidRDefault="00797AEB">
      <w:pPr>
        <w:rPr>
          <w:i/>
          <w:sz w:val="24"/>
          <w:szCs w:val="24"/>
        </w:rPr>
      </w:pPr>
      <w:r>
        <w:rPr>
          <w:i/>
          <w:sz w:val="24"/>
          <w:szCs w:val="24"/>
        </w:rPr>
        <w:tab/>
        <w:t>The township will pay the Fiscal Officer $100/month for coordination of the rental of the Community Center.</w:t>
      </w:r>
    </w:p>
    <w:p w14:paraId="6491DA0C" w14:textId="77777777" w:rsidR="00797AEB" w:rsidRDefault="00797AEB">
      <w:pPr>
        <w:rPr>
          <w:i/>
          <w:sz w:val="24"/>
          <w:szCs w:val="24"/>
        </w:rPr>
      </w:pPr>
      <w:r>
        <w:rPr>
          <w:i/>
          <w:sz w:val="24"/>
          <w:szCs w:val="24"/>
        </w:rPr>
        <w:tab/>
        <w:t xml:space="preserve">The </w:t>
      </w:r>
      <w:proofErr w:type="gramStart"/>
      <w:r>
        <w:rPr>
          <w:i/>
          <w:sz w:val="24"/>
          <w:szCs w:val="24"/>
        </w:rPr>
        <w:t>full time</w:t>
      </w:r>
      <w:proofErr w:type="gramEnd"/>
      <w:r>
        <w:rPr>
          <w:i/>
          <w:sz w:val="24"/>
          <w:szCs w:val="24"/>
        </w:rPr>
        <w:t xml:space="preserve"> employee will receive wage increases determined by the trustees and based on merit.  Trustees increased the wages of Rick Johnson by </w:t>
      </w:r>
      <w:r w:rsidR="00135939">
        <w:rPr>
          <w:i/>
          <w:sz w:val="24"/>
          <w:szCs w:val="24"/>
        </w:rPr>
        <w:t>$1.</w:t>
      </w:r>
      <w:r w:rsidR="00141B9D">
        <w:rPr>
          <w:i/>
          <w:sz w:val="24"/>
          <w:szCs w:val="24"/>
        </w:rPr>
        <w:t>5</w:t>
      </w:r>
      <w:r w:rsidR="00135939">
        <w:rPr>
          <w:i/>
          <w:sz w:val="24"/>
          <w:szCs w:val="24"/>
        </w:rPr>
        <w:t>0</w:t>
      </w:r>
      <w:r>
        <w:rPr>
          <w:i/>
          <w:sz w:val="24"/>
          <w:szCs w:val="24"/>
        </w:rPr>
        <w:t>/ hour for 202</w:t>
      </w:r>
      <w:r w:rsidR="00141B9D">
        <w:rPr>
          <w:i/>
          <w:sz w:val="24"/>
          <w:szCs w:val="24"/>
        </w:rPr>
        <w:t>5</w:t>
      </w:r>
      <w:r>
        <w:rPr>
          <w:i/>
          <w:sz w:val="24"/>
          <w:szCs w:val="24"/>
        </w:rPr>
        <w:t>.</w:t>
      </w:r>
      <w:r w:rsidR="00135939">
        <w:rPr>
          <w:i/>
          <w:sz w:val="24"/>
          <w:szCs w:val="24"/>
        </w:rPr>
        <w:t xml:space="preserve"> </w:t>
      </w:r>
    </w:p>
    <w:p w14:paraId="4A66F904" w14:textId="77777777" w:rsidR="00797AEB" w:rsidRDefault="00797AEB">
      <w:pPr>
        <w:rPr>
          <w:i/>
          <w:sz w:val="24"/>
          <w:szCs w:val="24"/>
        </w:rPr>
      </w:pPr>
      <w:r>
        <w:rPr>
          <w:i/>
          <w:sz w:val="24"/>
          <w:szCs w:val="24"/>
        </w:rPr>
        <w:lastRenderedPageBreak/>
        <w:tab/>
        <w:t>Part time employees will be hired at rates according to experience determined by the trustees with wages being $1</w:t>
      </w:r>
      <w:r w:rsidR="00AB1C21">
        <w:rPr>
          <w:i/>
          <w:sz w:val="24"/>
          <w:szCs w:val="24"/>
        </w:rPr>
        <w:t>5</w:t>
      </w:r>
      <w:r>
        <w:rPr>
          <w:i/>
          <w:sz w:val="24"/>
          <w:szCs w:val="24"/>
        </w:rPr>
        <w:t>/hour and $</w:t>
      </w:r>
      <w:r w:rsidR="00AB1C21">
        <w:rPr>
          <w:i/>
          <w:sz w:val="24"/>
          <w:szCs w:val="24"/>
        </w:rPr>
        <w:t>20</w:t>
      </w:r>
      <w:r w:rsidR="0080666B">
        <w:rPr>
          <w:i/>
          <w:sz w:val="24"/>
          <w:szCs w:val="24"/>
        </w:rPr>
        <w:t>/</w:t>
      </w:r>
      <w:r>
        <w:rPr>
          <w:i/>
          <w:sz w:val="24"/>
          <w:szCs w:val="24"/>
        </w:rPr>
        <w:t>hour.</w:t>
      </w:r>
    </w:p>
    <w:p w14:paraId="6B6BF58D" w14:textId="77777777" w:rsidR="00797AEB" w:rsidRDefault="00797AEB">
      <w:pPr>
        <w:rPr>
          <w:i/>
          <w:sz w:val="24"/>
          <w:szCs w:val="24"/>
        </w:rPr>
      </w:pPr>
      <w:r>
        <w:rPr>
          <w:i/>
          <w:sz w:val="24"/>
          <w:szCs w:val="24"/>
        </w:rPr>
        <w:tab/>
        <w:t>The township will again appropriate $1200 in an additional medical account to reimburse Johnson for out of pocket medical expenses after submission of EOB’s from his insurance company. They also agreed to carry over to the next</w:t>
      </w:r>
      <w:r w:rsidR="00E821C9">
        <w:rPr>
          <w:i/>
          <w:sz w:val="24"/>
          <w:szCs w:val="24"/>
        </w:rPr>
        <w:t xml:space="preserve"> year, with a cap of $5000., this cap was met in 2023. </w:t>
      </w:r>
      <w:r>
        <w:rPr>
          <w:i/>
          <w:sz w:val="24"/>
          <w:szCs w:val="24"/>
        </w:rPr>
        <w:t>This will have no cash value if he leaves.  This will be an annual carry over from the 2021-330-229-0000 account.</w:t>
      </w:r>
    </w:p>
    <w:p w14:paraId="27B82007" w14:textId="77777777" w:rsidR="00797AEB" w:rsidRDefault="00797AEB">
      <w:pPr>
        <w:rPr>
          <w:i/>
          <w:sz w:val="24"/>
          <w:szCs w:val="24"/>
        </w:rPr>
      </w:pPr>
      <w:r>
        <w:rPr>
          <w:i/>
          <w:sz w:val="24"/>
          <w:szCs w:val="24"/>
        </w:rPr>
        <w:tab/>
        <w:t>Trustees reviewed</w:t>
      </w:r>
      <w:r w:rsidR="00A27566">
        <w:rPr>
          <w:i/>
          <w:sz w:val="24"/>
          <w:szCs w:val="24"/>
        </w:rPr>
        <w:t xml:space="preserve"> </w:t>
      </w:r>
      <w:r w:rsidR="004B6291">
        <w:rPr>
          <w:i/>
          <w:sz w:val="24"/>
          <w:szCs w:val="24"/>
        </w:rPr>
        <w:t>the cemetery fees and made no changes for 202</w:t>
      </w:r>
      <w:r w:rsidR="00AB1C21">
        <w:rPr>
          <w:i/>
          <w:sz w:val="24"/>
          <w:szCs w:val="24"/>
        </w:rPr>
        <w:t>5</w:t>
      </w:r>
      <w:r w:rsidR="004B6291">
        <w:rPr>
          <w:i/>
          <w:sz w:val="24"/>
          <w:szCs w:val="24"/>
        </w:rPr>
        <w:t>.</w:t>
      </w:r>
    </w:p>
    <w:p w14:paraId="5DB1857B" w14:textId="77777777" w:rsidR="004B6291" w:rsidRDefault="004B6291">
      <w:pPr>
        <w:rPr>
          <w:i/>
          <w:sz w:val="24"/>
          <w:szCs w:val="24"/>
        </w:rPr>
      </w:pPr>
      <w:r>
        <w:rPr>
          <w:i/>
          <w:sz w:val="24"/>
          <w:szCs w:val="24"/>
        </w:rPr>
        <w:tab/>
        <w:t>The following are members of the Zoning Commission for 202</w:t>
      </w:r>
      <w:r w:rsidR="00AB1C21">
        <w:rPr>
          <w:i/>
          <w:sz w:val="24"/>
          <w:szCs w:val="24"/>
        </w:rPr>
        <w:t>5</w:t>
      </w:r>
      <w:r>
        <w:rPr>
          <w:i/>
          <w:sz w:val="24"/>
          <w:szCs w:val="24"/>
        </w:rPr>
        <w:t>: Pat Walrath-2025, Barb Perry-2026</w:t>
      </w:r>
      <w:r w:rsidR="00135939">
        <w:rPr>
          <w:i/>
          <w:sz w:val="24"/>
          <w:szCs w:val="24"/>
        </w:rPr>
        <w:t>,</w:t>
      </w:r>
      <w:r w:rsidR="00E03233">
        <w:rPr>
          <w:i/>
          <w:sz w:val="24"/>
          <w:szCs w:val="24"/>
        </w:rPr>
        <w:t xml:space="preserve"> Craig Landefeld-2027,</w:t>
      </w:r>
      <w:r w:rsidR="00135939">
        <w:rPr>
          <w:i/>
          <w:sz w:val="24"/>
          <w:szCs w:val="24"/>
        </w:rPr>
        <w:t xml:space="preserve"> Rusty Arnold-</w:t>
      </w:r>
      <w:proofErr w:type="gramStart"/>
      <w:r w:rsidR="00135939">
        <w:rPr>
          <w:i/>
          <w:sz w:val="24"/>
          <w:szCs w:val="24"/>
        </w:rPr>
        <w:t>202</w:t>
      </w:r>
      <w:r w:rsidR="00E03233">
        <w:rPr>
          <w:i/>
          <w:sz w:val="24"/>
          <w:szCs w:val="24"/>
        </w:rPr>
        <w:t>8,  2029</w:t>
      </w:r>
      <w:proofErr w:type="gramEnd"/>
    </w:p>
    <w:p w14:paraId="7E5AB0D2" w14:textId="77777777" w:rsidR="004B6291" w:rsidRDefault="004B6291">
      <w:pPr>
        <w:rPr>
          <w:i/>
          <w:sz w:val="24"/>
          <w:szCs w:val="24"/>
        </w:rPr>
      </w:pPr>
      <w:r>
        <w:rPr>
          <w:i/>
          <w:sz w:val="24"/>
          <w:szCs w:val="24"/>
        </w:rPr>
        <w:tab/>
        <w:t>The following are members of the Zoning Board of Appeals: Bruce Parrish-2024, Tim Winkler- 2025, Judy Rayburn-2026</w:t>
      </w:r>
      <w:r w:rsidR="0080666B">
        <w:rPr>
          <w:i/>
          <w:sz w:val="24"/>
          <w:szCs w:val="24"/>
        </w:rPr>
        <w:t>, Anita Chirdon-2027</w:t>
      </w:r>
      <w:r w:rsidR="004A1A7E">
        <w:rPr>
          <w:i/>
          <w:sz w:val="24"/>
          <w:szCs w:val="24"/>
        </w:rPr>
        <w:t>, Stan Kelley-2028</w:t>
      </w:r>
      <w:r w:rsidR="00E03233">
        <w:rPr>
          <w:i/>
          <w:sz w:val="24"/>
          <w:szCs w:val="24"/>
        </w:rPr>
        <w:t xml:space="preserve">, </w:t>
      </w:r>
    </w:p>
    <w:p w14:paraId="783E7321" w14:textId="77777777" w:rsidR="004B6291" w:rsidRDefault="004B6291">
      <w:pPr>
        <w:rPr>
          <w:i/>
          <w:sz w:val="24"/>
          <w:szCs w:val="24"/>
        </w:rPr>
      </w:pPr>
    </w:p>
    <w:p w14:paraId="0ED3A929" w14:textId="77777777" w:rsidR="004B6291" w:rsidRDefault="004B6291">
      <w:pPr>
        <w:rPr>
          <w:i/>
          <w:sz w:val="24"/>
          <w:szCs w:val="24"/>
        </w:rPr>
      </w:pPr>
      <w:r>
        <w:rPr>
          <w:i/>
          <w:sz w:val="24"/>
          <w:szCs w:val="24"/>
        </w:rPr>
        <w:t xml:space="preserve">The motion was </w:t>
      </w:r>
      <w:r w:rsidR="00526201">
        <w:rPr>
          <w:i/>
          <w:sz w:val="24"/>
          <w:szCs w:val="24"/>
        </w:rPr>
        <w:t>seconded</w:t>
      </w:r>
      <w:r>
        <w:rPr>
          <w:i/>
          <w:sz w:val="24"/>
          <w:szCs w:val="24"/>
        </w:rPr>
        <w:t xml:space="preserve"> by </w:t>
      </w:r>
      <w:r w:rsidR="00E03233">
        <w:rPr>
          <w:i/>
          <w:sz w:val="24"/>
          <w:szCs w:val="24"/>
        </w:rPr>
        <w:t>Clark</w:t>
      </w:r>
      <w:r>
        <w:rPr>
          <w:i/>
          <w:sz w:val="24"/>
          <w:szCs w:val="24"/>
        </w:rPr>
        <w:t>, vote unanimous.</w:t>
      </w:r>
    </w:p>
    <w:p w14:paraId="690D3A39" w14:textId="77777777" w:rsidR="004B6291" w:rsidRDefault="004B6291">
      <w:pPr>
        <w:rPr>
          <w:i/>
          <w:sz w:val="24"/>
          <w:szCs w:val="24"/>
        </w:rPr>
      </w:pPr>
    </w:p>
    <w:p w14:paraId="3B7F7C9E" w14:textId="77777777" w:rsidR="004B6291" w:rsidRDefault="004B6291">
      <w:pPr>
        <w:rPr>
          <w:i/>
          <w:sz w:val="24"/>
          <w:szCs w:val="24"/>
        </w:rPr>
      </w:pPr>
      <w:r>
        <w:rPr>
          <w:i/>
          <w:sz w:val="24"/>
          <w:szCs w:val="24"/>
        </w:rPr>
        <w:t>_________________     _________________     _____________</w:t>
      </w:r>
      <w:r w:rsidR="00002C5C">
        <w:rPr>
          <w:i/>
          <w:sz w:val="24"/>
          <w:szCs w:val="24"/>
        </w:rPr>
        <w:t>__     _________________</w:t>
      </w:r>
    </w:p>
    <w:p w14:paraId="24DC800F" w14:textId="77777777" w:rsidR="00837C16" w:rsidRPr="00837C16" w:rsidRDefault="00837C16">
      <w:pPr>
        <w:rPr>
          <w:i/>
          <w:sz w:val="24"/>
          <w:szCs w:val="24"/>
        </w:rPr>
      </w:pPr>
    </w:p>
    <w:sectPr w:rsidR="00837C16" w:rsidRPr="00837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16"/>
    <w:rsid w:val="00002C5C"/>
    <w:rsid w:val="001059F5"/>
    <w:rsid w:val="00135939"/>
    <w:rsid w:val="00141B9D"/>
    <w:rsid w:val="00237B59"/>
    <w:rsid w:val="002A2278"/>
    <w:rsid w:val="00385E27"/>
    <w:rsid w:val="00477D9C"/>
    <w:rsid w:val="004A1A7E"/>
    <w:rsid w:val="004B6291"/>
    <w:rsid w:val="00526201"/>
    <w:rsid w:val="005B2883"/>
    <w:rsid w:val="0065544E"/>
    <w:rsid w:val="00797AEB"/>
    <w:rsid w:val="007C6D2B"/>
    <w:rsid w:val="0080666B"/>
    <w:rsid w:val="00837C16"/>
    <w:rsid w:val="00A27566"/>
    <w:rsid w:val="00AB1C21"/>
    <w:rsid w:val="00E03233"/>
    <w:rsid w:val="00E337EB"/>
    <w:rsid w:val="00E821C9"/>
    <w:rsid w:val="00F5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4CC2"/>
  <w15:chartTrackingRefBased/>
  <w15:docId w15:val="{B517DC29-7A84-4CB2-9E46-94A3C3AF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2024-01-14T16:22:00Z</cp:lastPrinted>
  <dcterms:created xsi:type="dcterms:W3CDTF">2025-01-20T11:45:00Z</dcterms:created>
  <dcterms:modified xsi:type="dcterms:W3CDTF">2025-01-20T11:45:00Z</dcterms:modified>
</cp:coreProperties>
</file>